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5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望牛墩白玉兰</w:t>
      </w:r>
      <w:r>
        <w:rPr>
          <w:rFonts w:hint="eastAsia" w:ascii="宋体" w:hAnsi="宋体" w:eastAsia="宋体" w:cs="宋体"/>
          <w:sz w:val="36"/>
          <w:szCs w:val="36"/>
        </w:rPr>
        <w:t>开展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“我有我的范”DIY纸盘手工制作活动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丰富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儿童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的课外生活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增强儿童的自信心和力量感，于2016年9月25日上午，在望牛墩白玉兰开展了“我有我的范”DIY纸盘手工制作活动。这次活动一定有15名小朋友参加。</w:t>
      </w: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活动开始之前，社工与参与者进行了热身游戏，通过这个游戏让各位参与者互相认识，创造一种轻松友好的氛围。活动正式开始，先由社工给各个小朋友分发手工材料，然后认真讲解DIY纸盘的制作方法，让他们大胆发挥自己的想象力，制作出专属自己的作品。最后，一起分享自己的劳动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这次活动不仅增强小朋友的自信心，还</w:t>
      </w:r>
      <w:r>
        <w:rPr>
          <w:rFonts w:ascii="仿宋_GB2312" w:hAnsi="宋体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</w:rPr>
        <w:t>锻炼了他们的动手能力和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eastAsia="zh-CN"/>
        </w:rPr>
        <w:t>想象</w:t>
      </w:r>
      <w:r>
        <w:rPr>
          <w:rFonts w:ascii="仿宋_GB2312" w:hAnsi="宋体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</w:rPr>
        <w:t>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eastAsia="zh-CN"/>
        </w:rPr>
        <w:t>。很多小朋友都表示在活动中学到</w:t>
      </w:r>
      <w:r>
        <w:rPr>
          <w:rFonts w:hint="eastAsia" w:ascii="仿宋_GB2312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eastAsia="zh-CN"/>
        </w:rPr>
        <w:t>了一门技巧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eastAsia="zh-CN"/>
        </w:rPr>
        <w:t>，而且还可以认识到很多朋友。</w:t>
      </w:r>
      <w:r>
        <w:rPr>
          <w:rFonts w:hint="eastAsia" w:ascii="仿宋_GB2312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1"/>
          <w:szCs w:val="31"/>
        </w:rPr>
        <w:t>（文/</w:t>
      </w:r>
      <w:r>
        <w:rPr>
          <w:rFonts w:hint="eastAsia" w:ascii="仿宋_GB2312" w:eastAsia="仿宋_GB2312"/>
          <w:b w:val="0"/>
          <w:bCs/>
          <w:sz w:val="31"/>
          <w:szCs w:val="31"/>
          <w:lang w:eastAsia="zh-CN"/>
        </w:rPr>
        <w:t>望牛墩白玉兰</w:t>
      </w:r>
      <w:r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  <w:t xml:space="preserve"> 刘梓彤</w:t>
      </w:r>
      <w:r>
        <w:rPr>
          <w:rFonts w:hint="eastAsia" w:ascii="仿宋_GB2312" w:eastAsia="仿宋_GB2312"/>
          <w:b w:val="0"/>
          <w:bCs/>
          <w:sz w:val="31"/>
          <w:szCs w:val="31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  <w:t xml:space="preserve">                                      2016.9.26</w:t>
      </w: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3A71"/>
    <w:rsid w:val="1A2F0D12"/>
    <w:rsid w:val="559E3E14"/>
    <w:rsid w:val="6DFC3A71"/>
    <w:rsid w:val="780074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2016-09-19T06:57:00Z</dcterms:created>
  <dc:creator>admin</dc:creator>
  <cp:lastModifiedBy>admin</cp:lastModifiedBy>
  <dcterms:modified xsi:type="dcterms:W3CDTF">2016-09-23T07:16:48Z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